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F2" w:rsidRDefault="008560F1" w:rsidP="008560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04440" cy="840996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enter for Nursing Logo 10-14-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913" cy="86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41" w:rsidRDefault="008560F1" w:rsidP="00B70141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St. LUKE’S CPE ADVISORY COUNCIL MEETING</w:t>
      </w:r>
    </w:p>
    <w:p w:rsidR="00B70141" w:rsidRDefault="008560F1" w:rsidP="0074098D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April 20,</w:t>
      </w:r>
      <w:r w:rsidR="00EB6969">
        <w:rPr>
          <w:b/>
          <w:sz w:val="28"/>
          <w:szCs w:val="28"/>
        </w:rPr>
        <w:t xml:space="preserve"> 2017</w:t>
      </w:r>
    </w:p>
    <w:p w:rsidR="0074098D" w:rsidRDefault="00EB6969" w:rsidP="0074098D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Center for Nursing, Guilderland, NY</w:t>
      </w:r>
    </w:p>
    <w:p w:rsidR="00B70141" w:rsidRDefault="00B70141" w:rsidP="00B70141">
      <w:pPr>
        <w:jc w:val="center"/>
        <w:rPr>
          <w:b/>
          <w:sz w:val="28"/>
          <w:szCs w:val="28"/>
        </w:rPr>
      </w:pPr>
    </w:p>
    <w:p w:rsidR="008560F1" w:rsidRDefault="00B70141" w:rsidP="008560F1">
      <w:pPr>
        <w:spacing w:line="240" w:lineRule="auto"/>
        <w:contextualSpacing/>
        <w:rPr>
          <w:sz w:val="24"/>
          <w:szCs w:val="24"/>
        </w:rPr>
      </w:pPr>
      <w:r>
        <w:rPr>
          <w:sz w:val="28"/>
          <w:szCs w:val="28"/>
        </w:rPr>
        <w:t>Attendance:</w:t>
      </w:r>
      <w:r w:rsidR="008560F1">
        <w:rPr>
          <w:sz w:val="28"/>
          <w:szCs w:val="28"/>
        </w:rPr>
        <w:t xml:space="preserve">  </w:t>
      </w:r>
      <w:r w:rsidR="008560F1">
        <w:rPr>
          <w:sz w:val="24"/>
          <w:szCs w:val="24"/>
        </w:rPr>
        <w:t>Nancy Michela- President</w:t>
      </w:r>
      <w:r w:rsidR="008560F1">
        <w:rPr>
          <w:sz w:val="24"/>
          <w:szCs w:val="24"/>
        </w:rPr>
        <w:tab/>
      </w:r>
      <w:r w:rsidR="008560F1">
        <w:rPr>
          <w:sz w:val="24"/>
          <w:szCs w:val="24"/>
        </w:rPr>
        <w:tab/>
      </w:r>
      <w:r w:rsidR="008560F1">
        <w:rPr>
          <w:sz w:val="24"/>
          <w:szCs w:val="24"/>
        </w:rPr>
        <w:tab/>
      </w:r>
      <w:r w:rsidR="008560F1">
        <w:rPr>
          <w:sz w:val="24"/>
          <w:szCs w:val="24"/>
        </w:rPr>
        <w:tab/>
      </w:r>
      <w:r w:rsidR="008560F1">
        <w:rPr>
          <w:sz w:val="24"/>
          <w:szCs w:val="24"/>
        </w:rPr>
        <w:tab/>
        <w:t>Excused/Absent: Gail DeMarco – Member at Large</w:t>
      </w:r>
    </w:p>
    <w:p w:rsidR="008560F1" w:rsidRDefault="008560F1" w:rsidP="008560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Lee Carr – BOT Liaison (TCC)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Masha Britten – Member at Large</w:t>
      </w:r>
    </w:p>
    <w:p w:rsidR="008560F1" w:rsidRDefault="008560F1" w:rsidP="008560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Ellen Howie – St. Luke’s alum</w:t>
      </w:r>
      <w:r w:rsidR="00B85375">
        <w:rPr>
          <w:sz w:val="24"/>
          <w:szCs w:val="24"/>
        </w:rPr>
        <w:t xml:space="preserve"> (TCC)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Deb Elliott – Exec. Dir. &amp; Co-Director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Kennedee Blanchard – Staff Support</w:t>
      </w:r>
    </w:p>
    <w:p w:rsidR="008560F1" w:rsidRDefault="008560F1" w:rsidP="008560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Trudy Hutchinson – Co-Director and Staff Support</w:t>
      </w:r>
    </w:p>
    <w:p w:rsidR="00B70141" w:rsidRPr="008560F1" w:rsidRDefault="008560F1" w:rsidP="008560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138"/>
        <w:gridCol w:w="4317"/>
      </w:tblGrid>
      <w:tr w:rsidR="00B70141" w:rsidTr="00B70141">
        <w:tc>
          <w:tcPr>
            <w:tcW w:w="4495" w:type="dxa"/>
          </w:tcPr>
          <w:p w:rsidR="00B70141" w:rsidRPr="00B70141" w:rsidRDefault="00B70141" w:rsidP="00B701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4138" w:type="dxa"/>
          </w:tcPr>
          <w:p w:rsidR="00B70141" w:rsidRPr="00B70141" w:rsidRDefault="00B70141" w:rsidP="00B70141">
            <w:pPr>
              <w:rPr>
                <w:b/>
                <w:sz w:val="28"/>
                <w:szCs w:val="28"/>
              </w:rPr>
            </w:pPr>
            <w:r w:rsidRPr="00B70141">
              <w:rPr>
                <w:b/>
                <w:sz w:val="28"/>
                <w:szCs w:val="28"/>
              </w:rPr>
              <w:t>DISCUSSION</w:t>
            </w:r>
          </w:p>
        </w:tc>
        <w:tc>
          <w:tcPr>
            <w:tcW w:w="4317" w:type="dxa"/>
          </w:tcPr>
          <w:p w:rsidR="00B70141" w:rsidRPr="00B70141" w:rsidRDefault="00B70141" w:rsidP="00B70141">
            <w:pPr>
              <w:rPr>
                <w:b/>
                <w:sz w:val="28"/>
                <w:szCs w:val="28"/>
              </w:rPr>
            </w:pPr>
            <w:r w:rsidRPr="00B70141">
              <w:rPr>
                <w:b/>
                <w:sz w:val="28"/>
                <w:szCs w:val="28"/>
              </w:rPr>
              <w:t>OUTCOME</w:t>
            </w:r>
          </w:p>
        </w:tc>
      </w:tr>
      <w:tr w:rsidR="00B70141" w:rsidTr="00B70141">
        <w:tc>
          <w:tcPr>
            <w:tcW w:w="4495" w:type="dxa"/>
          </w:tcPr>
          <w:p w:rsidR="00B70141" w:rsidRPr="00B70141" w:rsidRDefault="00B70141" w:rsidP="00B70141">
            <w:r w:rsidRPr="00B70141">
              <w:t>Welcome &amp; Introductions</w:t>
            </w:r>
          </w:p>
        </w:tc>
        <w:tc>
          <w:tcPr>
            <w:tcW w:w="4138" w:type="dxa"/>
          </w:tcPr>
          <w:p w:rsidR="00B70141" w:rsidRPr="00B70141" w:rsidRDefault="00B85375" w:rsidP="00E77109">
            <w:r>
              <w:t xml:space="preserve">Trudy welcomed all present for the meeting and thanked them for their participation.  </w:t>
            </w:r>
          </w:p>
        </w:tc>
        <w:tc>
          <w:tcPr>
            <w:tcW w:w="4317" w:type="dxa"/>
          </w:tcPr>
          <w:p w:rsidR="00B70141" w:rsidRPr="00B70141" w:rsidRDefault="00B85375" w:rsidP="00B70141">
            <w:r>
              <w:t>All introduced themselves.</w:t>
            </w:r>
          </w:p>
        </w:tc>
      </w:tr>
      <w:tr w:rsidR="00043EF8" w:rsidTr="00B70141">
        <w:tc>
          <w:tcPr>
            <w:tcW w:w="4495" w:type="dxa"/>
          </w:tcPr>
          <w:p w:rsidR="00043EF8" w:rsidRDefault="00043EF8" w:rsidP="00043EF8">
            <w:r>
              <w:t>Call to Order</w:t>
            </w:r>
            <w:r w:rsidR="00B85375">
              <w:t xml:space="preserve">: 12:07pm </w:t>
            </w:r>
          </w:p>
        </w:tc>
        <w:tc>
          <w:tcPr>
            <w:tcW w:w="4138" w:type="dxa"/>
          </w:tcPr>
          <w:p w:rsidR="00043EF8" w:rsidRDefault="00043EF8" w:rsidP="00D72167"/>
        </w:tc>
        <w:tc>
          <w:tcPr>
            <w:tcW w:w="4317" w:type="dxa"/>
          </w:tcPr>
          <w:p w:rsidR="00043EF8" w:rsidRDefault="00B85375" w:rsidP="00043EF8">
            <w:r>
              <w:t>By Trudy Hutchinson</w:t>
            </w:r>
          </w:p>
        </w:tc>
      </w:tr>
      <w:tr w:rsidR="00043EF8" w:rsidTr="00B70141">
        <w:tc>
          <w:tcPr>
            <w:tcW w:w="4495" w:type="dxa"/>
          </w:tcPr>
          <w:p w:rsidR="00043EF8" w:rsidRPr="00B70141" w:rsidRDefault="00043EF8" w:rsidP="00043EF8">
            <w:r>
              <w:t>Review of Minutes</w:t>
            </w:r>
          </w:p>
        </w:tc>
        <w:tc>
          <w:tcPr>
            <w:tcW w:w="4138" w:type="dxa"/>
          </w:tcPr>
          <w:p w:rsidR="00043EF8" w:rsidRPr="00B70141" w:rsidRDefault="00B85375" w:rsidP="00043EF8">
            <w:r>
              <w:t>No minutes to approve.</w:t>
            </w:r>
          </w:p>
        </w:tc>
        <w:tc>
          <w:tcPr>
            <w:tcW w:w="4317" w:type="dxa"/>
          </w:tcPr>
          <w:p w:rsidR="00391601" w:rsidRPr="00B70141" w:rsidRDefault="00391601" w:rsidP="00043EF8"/>
        </w:tc>
      </w:tr>
      <w:tr w:rsidR="00043EF8" w:rsidTr="00B70141">
        <w:tc>
          <w:tcPr>
            <w:tcW w:w="4495" w:type="dxa"/>
          </w:tcPr>
          <w:p w:rsidR="00B85375" w:rsidRDefault="00B85375" w:rsidP="00B85375">
            <w:r>
              <w:t xml:space="preserve">OLD BUSINESS:             </w:t>
            </w:r>
          </w:p>
          <w:p w:rsidR="00B85375" w:rsidRDefault="00B85375" w:rsidP="00B85375">
            <w:r>
              <w:t xml:space="preserve">        </w:t>
            </w:r>
            <w:r w:rsidRPr="00B85375">
              <w:rPr>
                <w:b/>
              </w:rPr>
              <w:t>A.</w:t>
            </w:r>
            <w:r>
              <w:t xml:space="preserve"> Scholarships</w:t>
            </w:r>
          </w:p>
          <w:p w:rsidR="00B85375" w:rsidRDefault="00B85375" w:rsidP="00043EF8"/>
          <w:p w:rsidR="00B85375" w:rsidRDefault="00B85375" w:rsidP="00043EF8"/>
          <w:p w:rsidR="00B85375" w:rsidRDefault="00B85375" w:rsidP="00043EF8"/>
          <w:p w:rsidR="00B85375" w:rsidRDefault="00B85375" w:rsidP="00043EF8"/>
          <w:p w:rsidR="00B85375" w:rsidRDefault="00B85375" w:rsidP="00043EF8"/>
          <w:p w:rsidR="00B85375" w:rsidRDefault="00B85375" w:rsidP="00043EF8">
            <w:r>
              <w:t xml:space="preserve">       </w:t>
            </w:r>
          </w:p>
          <w:p w:rsidR="00B85375" w:rsidRDefault="00B85375" w:rsidP="00043EF8">
            <w:pPr>
              <w:rPr>
                <w:b/>
              </w:rPr>
            </w:pPr>
            <w:r>
              <w:t xml:space="preserve">         </w:t>
            </w:r>
          </w:p>
          <w:p w:rsidR="00030DEE" w:rsidRDefault="00B85375" w:rsidP="00043EF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B85375" w:rsidRDefault="00030DEE" w:rsidP="00043EF8">
            <w:r>
              <w:rPr>
                <w:b/>
              </w:rPr>
              <w:lastRenderedPageBreak/>
              <w:t xml:space="preserve">      </w:t>
            </w:r>
            <w:r w:rsidR="00B85375">
              <w:rPr>
                <w:b/>
              </w:rPr>
              <w:t xml:space="preserve">B. </w:t>
            </w:r>
            <w:r>
              <w:rPr>
                <w:b/>
              </w:rPr>
              <w:t xml:space="preserve"> </w:t>
            </w:r>
            <w:r>
              <w:t>LENS</w:t>
            </w:r>
          </w:p>
          <w:p w:rsidR="00030DEE" w:rsidRDefault="00030DEE" w:rsidP="00043EF8">
            <w:r>
              <w:t xml:space="preserve">            a. Providers meeting  3/27</w:t>
            </w:r>
          </w:p>
          <w:p w:rsidR="008579F9" w:rsidRDefault="008579F9" w:rsidP="00043EF8"/>
          <w:p w:rsidR="008579F9" w:rsidRDefault="008579F9" w:rsidP="00043EF8"/>
          <w:p w:rsidR="008579F9" w:rsidRDefault="008579F9" w:rsidP="00043EF8"/>
          <w:p w:rsidR="008579F9" w:rsidRDefault="008579F9" w:rsidP="00043EF8"/>
          <w:p w:rsidR="008579F9" w:rsidRDefault="008579F9" w:rsidP="00043EF8">
            <w:r>
              <w:t xml:space="preserve">            </w:t>
            </w:r>
          </w:p>
          <w:p w:rsidR="008579F9" w:rsidRDefault="008579F9" w:rsidP="00043EF8"/>
          <w:p w:rsidR="008579F9" w:rsidRDefault="008579F9" w:rsidP="00043EF8"/>
          <w:p w:rsidR="008579F9" w:rsidRDefault="008579F9" w:rsidP="00043EF8"/>
          <w:p w:rsidR="008579F9" w:rsidRDefault="008579F9" w:rsidP="00043EF8"/>
          <w:p w:rsidR="008579F9" w:rsidRDefault="008579F9" w:rsidP="00043EF8"/>
          <w:p w:rsidR="008579F9" w:rsidRDefault="008579F9" w:rsidP="00043EF8"/>
          <w:p w:rsidR="008579F9" w:rsidRDefault="008579F9" w:rsidP="00043EF8"/>
          <w:p w:rsidR="008579F9" w:rsidRDefault="008579F9" w:rsidP="00043EF8">
            <w:r>
              <w:t xml:space="preserve">               b. Update Linda Millenbach and Kathy </w:t>
            </w:r>
          </w:p>
          <w:p w:rsidR="008579F9" w:rsidRDefault="008579F9" w:rsidP="00043EF8">
            <w:r>
              <w:t xml:space="preserve">                   Morgan</w:t>
            </w:r>
          </w:p>
          <w:p w:rsidR="008579F9" w:rsidRDefault="008579F9" w:rsidP="00043EF8"/>
          <w:p w:rsidR="008579F9" w:rsidRDefault="008579F9" w:rsidP="00043EF8"/>
          <w:p w:rsidR="008579F9" w:rsidRDefault="008579F9" w:rsidP="00043EF8">
            <w:r>
              <w:t xml:space="preserve">               c.  New provider</w:t>
            </w:r>
          </w:p>
          <w:p w:rsidR="00030DEE" w:rsidRPr="00030DEE" w:rsidRDefault="00030DEE" w:rsidP="00043EF8"/>
          <w:p w:rsidR="00030DEE" w:rsidRDefault="00030DEE" w:rsidP="00043EF8"/>
          <w:p w:rsidR="00030DEE" w:rsidRDefault="00030DEE" w:rsidP="00043EF8"/>
          <w:p w:rsidR="00030DEE" w:rsidRDefault="00030DEE" w:rsidP="00043EF8"/>
          <w:p w:rsidR="00F87BC5" w:rsidRDefault="00030DEE" w:rsidP="00043EF8">
            <w:r>
              <w:t xml:space="preserve">    </w:t>
            </w:r>
          </w:p>
          <w:p w:rsidR="00F87BC5" w:rsidRDefault="00F87BC5" w:rsidP="00043EF8"/>
          <w:p w:rsidR="008579F9" w:rsidRDefault="008579F9" w:rsidP="00043EF8">
            <w:r>
              <w:t xml:space="preserve">                 </w:t>
            </w:r>
          </w:p>
          <w:p w:rsidR="008579F9" w:rsidRDefault="008579F9" w:rsidP="00043EF8">
            <w:r>
              <w:t xml:space="preserve">                d. Update on the number of LENS     </w:t>
            </w:r>
          </w:p>
          <w:p w:rsidR="00F87BC5" w:rsidRDefault="008579F9" w:rsidP="00043EF8">
            <w:r>
              <w:t xml:space="preserve">                      Programs</w:t>
            </w:r>
          </w:p>
          <w:p w:rsidR="00F87BC5" w:rsidRDefault="00F87BC5" w:rsidP="00043EF8"/>
          <w:p w:rsidR="00F87BC5" w:rsidRDefault="00F87BC5" w:rsidP="00043EF8"/>
          <w:p w:rsidR="00CE2844" w:rsidRDefault="008579F9" w:rsidP="00043EF8">
            <w:r>
              <w:t xml:space="preserve">                e. Recruitment of more LENS </w:t>
            </w:r>
            <w:r w:rsidR="00CE2844">
              <w:t xml:space="preserve"> </w:t>
            </w:r>
          </w:p>
          <w:p w:rsidR="00F87BC5" w:rsidRDefault="00CE2844" w:rsidP="00043EF8">
            <w:r>
              <w:t xml:space="preserve">                    </w:t>
            </w:r>
            <w:r w:rsidR="008579F9">
              <w:t>p</w:t>
            </w:r>
            <w:r>
              <w:t>resenter</w:t>
            </w:r>
            <w:r w:rsidR="008579F9">
              <w:t>s</w:t>
            </w:r>
            <w:r>
              <w:t xml:space="preserve">   – strategies?</w:t>
            </w:r>
          </w:p>
          <w:p w:rsidR="00F87BC5" w:rsidRDefault="00F87BC5" w:rsidP="00043EF8"/>
          <w:p w:rsidR="00F87BC5" w:rsidRDefault="00F87BC5" w:rsidP="00043EF8"/>
          <w:p w:rsidR="00F87BC5" w:rsidRDefault="00F87BC5" w:rsidP="00043EF8"/>
          <w:p w:rsidR="00CE2844" w:rsidRDefault="008579F9" w:rsidP="00043EF8">
            <w:r>
              <w:t xml:space="preserve">   </w:t>
            </w:r>
          </w:p>
          <w:p w:rsidR="00CE2844" w:rsidRDefault="00CE2844" w:rsidP="00043EF8"/>
          <w:p w:rsidR="00CE2844" w:rsidRDefault="00CE2844" w:rsidP="00043EF8"/>
          <w:p w:rsidR="00CE2844" w:rsidRDefault="00CE2844" w:rsidP="00043EF8"/>
          <w:p w:rsidR="00CE2844" w:rsidRDefault="00CE2844" w:rsidP="00043EF8">
            <w:pPr>
              <w:rPr>
                <w:b/>
              </w:rPr>
            </w:pPr>
          </w:p>
          <w:p w:rsidR="00CE2844" w:rsidRDefault="00CE2844" w:rsidP="00043EF8">
            <w:pPr>
              <w:rPr>
                <w:b/>
              </w:rPr>
            </w:pPr>
          </w:p>
          <w:p w:rsidR="00CE2844" w:rsidRDefault="00CE2844" w:rsidP="00043EF8">
            <w:pPr>
              <w:rPr>
                <w:b/>
              </w:rPr>
            </w:pPr>
          </w:p>
          <w:p w:rsidR="00030DEE" w:rsidRPr="00030DEE" w:rsidRDefault="00030DEE" w:rsidP="00043EF8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>
              <w:t>Substance Use Disorder Group</w:t>
            </w:r>
          </w:p>
        </w:tc>
        <w:tc>
          <w:tcPr>
            <w:tcW w:w="4138" w:type="dxa"/>
          </w:tcPr>
          <w:p w:rsidR="00B85375" w:rsidRDefault="00B85375" w:rsidP="00043EF8">
            <w:r>
              <w:lastRenderedPageBreak/>
              <w:t xml:space="preserve">Discussion ensued about the </w:t>
            </w:r>
            <w:r w:rsidRPr="00B85375">
              <w:rPr>
                <w:b/>
              </w:rPr>
              <w:t xml:space="preserve">St. </w:t>
            </w:r>
            <w:r w:rsidR="00CE2844" w:rsidRPr="00B85375">
              <w:rPr>
                <w:b/>
              </w:rPr>
              <w:t>Luke’s Scholarship</w:t>
            </w:r>
            <w:r w:rsidRPr="00B85375">
              <w:rPr>
                <w:b/>
              </w:rPr>
              <w:t xml:space="preserve">.  </w:t>
            </w:r>
            <w:r>
              <w:t xml:space="preserve">Lee &amp; Ellen stated that the call will go out in May (as stated on the CFN website).  Lee thought that the award amount would be the same as 2016 - $3000 – but will clarify.    </w:t>
            </w:r>
          </w:p>
          <w:p w:rsidR="00043EF8" w:rsidRDefault="00B85375" w:rsidP="00043EF8">
            <w:r>
              <w:t xml:space="preserve">In Deb’s absence, no report on the status of the Zittel scholarship. </w:t>
            </w:r>
          </w:p>
          <w:p w:rsidR="00030DEE" w:rsidRDefault="00030DEE" w:rsidP="00043EF8"/>
          <w:p w:rsidR="00030DEE" w:rsidRDefault="00030DEE" w:rsidP="00043EF8"/>
          <w:p w:rsidR="00030DEE" w:rsidRDefault="00030DEE" w:rsidP="00043EF8"/>
          <w:p w:rsidR="00030DEE" w:rsidRDefault="00030DEE" w:rsidP="00043EF8">
            <w:r>
              <w:t>Nancy reported on the meeting held with Dan Leffingwell, Deb Elliott, Trudy Hutchinson, Kennedee Blanchard and herself. All the present programs were examined, those needing updated to cur</w:t>
            </w:r>
            <w:r w:rsidR="00F87BC5">
              <w:t xml:space="preserve">rent information and those currently up to date were identified.  Of the 19 extant programs, consolidation could occur with 6.  New ideas for programs were identified. </w:t>
            </w:r>
          </w:p>
          <w:p w:rsidR="00F87BC5" w:rsidRDefault="00F87BC5" w:rsidP="00043EF8">
            <w:r>
              <w:t xml:space="preserve">Linda Millenbach and Kathy Morgan had offered to help with the vetting of programs. </w:t>
            </w:r>
          </w:p>
          <w:p w:rsidR="008579F9" w:rsidRDefault="008579F9" w:rsidP="00043EF8"/>
          <w:p w:rsidR="008579F9" w:rsidRDefault="008579F9" w:rsidP="00043EF8"/>
          <w:p w:rsidR="008579F9" w:rsidRDefault="008579F9" w:rsidP="00043EF8"/>
          <w:p w:rsidR="008579F9" w:rsidRDefault="008579F9" w:rsidP="00043EF8"/>
          <w:p w:rsidR="002825CA" w:rsidRDefault="002825CA" w:rsidP="00043EF8"/>
          <w:p w:rsidR="002825CA" w:rsidRDefault="002825CA" w:rsidP="00043EF8">
            <w:r>
              <w:t>Brittany Hurd, RN, BSN, and NP student at Sage volunteered to become a LENS presenter. She is only available to present programs scheduled for Mondays.</w:t>
            </w:r>
          </w:p>
          <w:p w:rsidR="00030DEE" w:rsidRDefault="00030DEE" w:rsidP="00043EF8"/>
          <w:p w:rsidR="00030DEE" w:rsidRDefault="00030DEE" w:rsidP="00043EF8"/>
          <w:p w:rsidR="00030DEE" w:rsidRDefault="00030DEE" w:rsidP="00043EF8"/>
          <w:p w:rsidR="008579F9" w:rsidRDefault="008579F9" w:rsidP="00043EF8"/>
          <w:p w:rsidR="00030DEE" w:rsidRDefault="008579F9" w:rsidP="00043EF8">
            <w:r>
              <w:t>Kennedee Blanchard reviewed the response to the publicity letter sent out in January about the LENS programs.</w:t>
            </w:r>
          </w:p>
          <w:p w:rsidR="00030DEE" w:rsidRDefault="00030DEE" w:rsidP="00043EF8"/>
          <w:p w:rsidR="00F87BC5" w:rsidRDefault="00CE2844" w:rsidP="00043EF8">
            <w:r>
              <w:t xml:space="preserve">Discussion about the need for more presenters.  The goal of all the presenters’ meeting was to develop standards for classes that presenters can just “pick up </w:t>
            </w:r>
            <w:r>
              <w:lastRenderedPageBreak/>
              <w:t>and go.”  Suggestions were made to reach out to other professional groups such as dental assistants (for current info about oral hygiene in the senior population), or nursing students, NNYPNO.</w:t>
            </w:r>
          </w:p>
          <w:p w:rsidR="00F87BC5" w:rsidRDefault="00F87BC5" w:rsidP="00043EF8"/>
          <w:p w:rsidR="00F87BC5" w:rsidRDefault="00F87BC5" w:rsidP="00043EF8"/>
          <w:p w:rsidR="00F87BC5" w:rsidRDefault="00F87BC5" w:rsidP="00043EF8"/>
          <w:p w:rsidR="00030DEE" w:rsidRPr="00B122BD" w:rsidRDefault="00030DEE" w:rsidP="00043EF8">
            <w:r>
              <w:t>Group is reconvening. A doodle calendar was sent out.  Ellen stated that the group will meet sometime in May.</w:t>
            </w:r>
          </w:p>
        </w:tc>
        <w:tc>
          <w:tcPr>
            <w:tcW w:w="4317" w:type="dxa"/>
          </w:tcPr>
          <w:p w:rsidR="00043EF8" w:rsidRDefault="00B85375" w:rsidP="00043EF8">
            <w:r>
              <w:lastRenderedPageBreak/>
              <w:t xml:space="preserve">Lee will follow/up next week (4/25-4/27) about the amount available for award for 2017. </w:t>
            </w:r>
          </w:p>
          <w:p w:rsidR="00043EF8" w:rsidRDefault="00043EF8" w:rsidP="00043EF8"/>
          <w:p w:rsidR="00043EF8" w:rsidRDefault="00043EF8" w:rsidP="00043EF8"/>
          <w:p w:rsidR="00043EF8" w:rsidRDefault="00043EF8" w:rsidP="00043EF8"/>
          <w:p w:rsidR="00B85375" w:rsidRDefault="00B85375" w:rsidP="00043EF8">
            <w:r>
              <w:t xml:space="preserve">Trudy will follow/up with Deb </w:t>
            </w:r>
            <w:r w:rsidR="00CE2844">
              <w:t>upon her return to the office</w:t>
            </w:r>
            <w:r>
              <w:t>.</w:t>
            </w:r>
          </w:p>
          <w:p w:rsidR="00030DEE" w:rsidRDefault="00030DEE" w:rsidP="00043EF8"/>
          <w:p w:rsidR="00030DEE" w:rsidRDefault="00030DEE" w:rsidP="00043EF8"/>
          <w:p w:rsidR="00030DEE" w:rsidRDefault="00030DEE" w:rsidP="00043EF8"/>
          <w:p w:rsidR="00030DEE" w:rsidRDefault="00030DEE" w:rsidP="00043EF8"/>
          <w:p w:rsidR="00030DEE" w:rsidRDefault="002825CA" w:rsidP="00043EF8">
            <w:r>
              <w:t xml:space="preserve">Nancy, Dan, and Trudy will vet the information of present programs and update those programs that need to be brought current. </w:t>
            </w:r>
            <w:r w:rsidR="00CE2844">
              <w:t xml:space="preserve">  All courses will be set up following the ANCC Course Provider outline.</w:t>
            </w:r>
          </w:p>
          <w:p w:rsidR="00030DEE" w:rsidRDefault="00030DEE" w:rsidP="00043EF8"/>
          <w:p w:rsidR="00030DEE" w:rsidRDefault="00030DEE" w:rsidP="00043EF8"/>
          <w:p w:rsidR="00030DEE" w:rsidRDefault="00030DEE" w:rsidP="00043EF8"/>
          <w:p w:rsidR="00F87BC5" w:rsidRDefault="00F87BC5" w:rsidP="00043EF8"/>
          <w:p w:rsidR="00F87BC5" w:rsidRDefault="00F87BC5" w:rsidP="00043EF8"/>
          <w:p w:rsidR="00F87BC5" w:rsidRDefault="00F87BC5" w:rsidP="00043EF8"/>
          <w:p w:rsidR="00CE2844" w:rsidRDefault="00CE2844" w:rsidP="00043EF8">
            <w:bookmarkStart w:id="0" w:name="_GoBack"/>
            <w:bookmarkEnd w:id="0"/>
          </w:p>
          <w:p w:rsidR="008579F9" w:rsidRDefault="008579F9" w:rsidP="00043EF8">
            <w:r>
              <w:t>Trudy will email Linda and Kathy to let them know of the decision at the 3/27 meeting and ask them to become presenters.</w:t>
            </w:r>
          </w:p>
          <w:p w:rsidR="008579F9" w:rsidRDefault="008579F9" w:rsidP="00043EF8"/>
          <w:p w:rsidR="00F87BC5" w:rsidRDefault="002825CA" w:rsidP="00043EF8">
            <w:r>
              <w:t>Trudy proctored Brittany’s presentation on 4/17/2017. She presented “Laughter is the Best Medicine.”   Trudy reported that Brittany did a wonderful job, was relaxed, engaged all participants</w:t>
            </w:r>
            <w:r w:rsidR="008579F9">
              <w:t>, and presented current information.  She notified Brittany that she is now a LENS presenter.</w:t>
            </w:r>
          </w:p>
          <w:p w:rsidR="00F87BC5" w:rsidRDefault="00F87BC5" w:rsidP="00043EF8"/>
          <w:p w:rsidR="00F87BC5" w:rsidRDefault="008579F9" w:rsidP="00043EF8">
            <w:r>
              <w:t xml:space="preserve">We have 12-15 sites and many of the program coordinators requesting programs work for several difference facilities.  </w:t>
            </w:r>
          </w:p>
          <w:p w:rsidR="00F87BC5" w:rsidRDefault="00F87BC5" w:rsidP="00043EF8"/>
          <w:p w:rsidR="00F87BC5" w:rsidRDefault="00CE2844" w:rsidP="00043EF8">
            <w:r>
              <w:t xml:space="preserve">The brochure has been updated.  Nancy said she would be glad to present about LENS at the May NNYPNO meeting to publicize our work and the need for more presenters.  </w:t>
            </w:r>
          </w:p>
          <w:p w:rsidR="00F87BC5" w:rsidRDefault="00CE2844" w:rsidP="00043EF8">
            <w:r>
              <w:lastRenderedPageBreak/>
              <w:t>Nancy also pointed out that with the ability by facilities to schedule programs out several months, that nursing students working on their advanced practice degree could develop a program and present as completion of a class assignment.  This would also be a way to grow our presenter corps.</w:t>
            </w:r>
          </w:p>
          <w:p w:rsidR="00CE2844" w:rsidRDefault="00CE2844" w:rsidP="00043EF8"/>
          <w:p w:rsidR="00043EF8" w:rsidRPr="00B70141" w:rsidRDefault="00030DEE" w:rsidP="00043EF8">
            <w:r>
              <w:t>Deb will be sending out the information upon her return to the office next week.</w:t>
            </w:r>
          </w:p>
        </w:tc>
      </w:tr>
      <w:tr w:rsidR="00043EF8" w:rsidTr="00B70141">
        <w:tc>
          <w:tcPr>
            <w:tcW w:w="4495" w:type="dxa"/>
          </w:tcPr>
          <w:p w:rsidR="00043EF8" w:rsidRPr="00B70141" w:rsidRDefault="00030DEE" w:rsidP="00043EF8">
            <w:r>
              <w:lastRenderedPageBreak/>
              <w:t>NEW BUSINESS:</w:t>
            </w:r>
          </w:p>
        </w:tc>
        <w:tc>
          <w:tcPr>
            <w:tcW w:w="4138" w:type="dxa"/>
          </w:tcPr>
          <w:p w:rsidR="009E1C74" w:rsidRPr="00B70141" w:rsidRDefault="002825CA" w:rsidP="00043EF8">
            <w:r>
              <w:t>Strategic Planning 4/26 by BOT</w:t>
            </w:r>
          </w:p>
        </w:tc>
        <w:tc>
          <w:tcPr>
            <w:tcW w:w="4317" w:type="dxa"/>
          </w:tcPr>
          <w:p w:rsidR="00043EF8" w:rsidRPr="00B70141" w:rsidRDefault="002825CA" w:rsidP="00895995">
            <w:r>
              <w:t>The Purpose statement for the CPEAC will be brought to the meeting by Board Liaison Lee Carr.</w:t>
            </w:r>
          </w:p>
        </w:tc>
      </w:tr>
      <w:tr w:rsidR="00043EF8" w:rsidTr="00B70141">
        <w:tc>
          <w:tcPr>
            <w:tcW w:w="4495" w:type="dxa"/>
          </w:tcPr>
          <w:p w:rsidR="00043EF8" w:rsidRPr="00B70141" w:rsidRDefault="00030DEE" w:rsidP="00043EF8">
            <w:r>
              <w:t>ANNOUNCEMENTS:</w:t>
            </w:r>
          </w:p>
        </w:tc>
        <w:tc>
          <w:tcPr>
            <w:tcW w:w="4138" w:type="dxa"/>
          </w:tcPr>
          <w:p w:rsidR="00043EF8" w:rsidRDefault="002825CA" w:rsidP="00043EF8">
            <w:r>
              <w:t>Future of Nursing (FON) Summit</w:t>
            </w:r>
          </w:p>
          <w:p w:rsidR="002825CA" w:rsidRDefault="002825CA" w:rsidP="00043EF8">
            <w:r>
              <w:t>June 8, 2017 @ Armory, Sage Campus, Albany.</w:t>
            </w:r>
          </w:p>
          <w:p w:rsidR="002825CA" w:rsidRDefault="002825CA" w:rsidP="00043EF8"/>
          <w:p w:rsidR="002825CA" w:rsidRPr="00B70141" w:rsidRDefault="002825CA" w:rsidP="00043EF8">
            <w:r>
              <w:t>NYS Fair: 8/23-9/4/2017</w:t>
            </w:r>
          </w:p>
        </w:tc>
        <w:tc>
          <w:tcPr>
            <w:tcW w:w="4317" w:type="dxa"/>
          </w:tcPr>
          <w:p w:rsidR="00043EF8" w:rsidRDefault="00043EF8" w:rsidP="00043EF8"/>
          <w:p w:rsidR="002825CA" w:rsidRDefault="002825CA" w:rsidP="00043EF8"/>
          <w:p w:rsidR="002825CA" w:rsidRDefault="002825CA" w:rsidP="00043EF8"/>
          <w:p w:rsidR="002825CA" w:rsidRDefault="002825CA" w:rsidP="00043EF8"/>
          <w:p w:rsidR="002825CA" w:rsidRPr="00B70141" w:rsidRDefault="002825CA" w:rsidP="00043EF8">
            <w:r>
              <w:t>To volunteer – contact D. Elliott.  Kennedee stated that “Sign-up Genius” is now live for state fair registration.</w:t>
            </w:r>
          </w:p>
        </w:tc>
      </w:tr>
      <w:tr w:rsidR="00043EF8" w:rsidTr="00B70141">
        <w:tc>
          <w:tcPr>
            <w:tcW w:w="4495" w:type="dxa"/>
          </w:tcPr>
          <w:p w:rsidR="00043EF8" w:rsidRPr="00895995" w:rsidRDefault="00895995" w:rsidP="00043EF8">
            <w:pPr>
              <w:rPr>
                <w:b/>
              </w:rPr>
            </w:pPr>
            <w:r w:rsidRPr="00895995">
              <w:rPr>
                <w:b/>
              </w:rPr>
              <w:t>NEXT MEETING:</w:t>
            </w:r>
          </w:p>
        </w:tc>
        <w:tc>
          <w:tcPr>
            <w:tcW w:w="4138" w:type="dxa"/>
          </w:tcPr>
          <w:p w:rsidR="00043EF8" w:rsidRPr="00B70141" w:rsidRDefault="00043EF8" w:rsidP="00043EF8"/>
        </w:tc>
        <w:tc>
          <w:tcPr>
            <w:tcW w:w="4317" w:type="dxa"/>
          </w:tcPr>
          <w:p w:rsidR="00043EF8" w:rsidRPr="00895995" w:rsidRDefault="00895995" w:rsidP="00043EF8">
            <w:pPr>
              <w:rPr>
                <w:b/>
              </w:rPr>
            </w:pPr>
            <w:r w:rsidRPr="00895995">
              <w:rPr>
                <w:b/>
              </w:rPr>
              <w:t>July 11, 2017, 12n-2pm, CFN, Guilderland.</w:t>
            </w:r>
          </w:p>
        </w:tc>
      </w:tr>
      <w:tr w:rsidR="00043EF8" w:rsidTr="00B70141">
        <w:tc>
          <w:tcPr>
            <w:tcW w:w="4495" w:type="dxa"/>
          </w:tcPr>
          <w:p w:rsidR="00043EF8" w:rsidRPr="00B70141" w:rsidRDefault="00030DEE" w:rsidP="00043EF8">
            <w:r>
              <w:t>Adjournment:</w:t>
            </w:r>
          </w:p>
        </w:tc>
        <w:tc>
          <w:tcPr>
            <w:tcW w:w="4138" w:type="dxa"/>
          </w:tcPr>
          <w:p w:rsidR="00D0227B" w:rsidRPr="00B70141" w:rsidRDefault="00030DEE" w:rsidP="00D0227B">
            <w:r>
              <w:t xml:space="preserve">Unanimous </w:t>
            </w:r>
            <w:r w:rsidR="00895995">
              <w:t>–adjourned at 1pm</w:t>
            </w:r>
          </w:p>
        </w:tc>
        <w:tc>
          <w:tcPr>
            <w:tcW w:w="4317" w:type="dxa"/>
          </w:tcPr>
          <w:p w:rsidR="00895995" w:rsidRPr="00B70141" w:rsidRDefault="00895995" w:rsidP="00043EF8">
            <w:r>
              <w:rPr>
                <w:noProof/>
              </w:rPr>
              <w:drawing>
                <wp:inline distT="0" distB="0" distL="0" distR="0" wp14:anchorId="1E740BB6" wp14:editId="64F21357">
                  <wp:extent cx="914400" cy="3078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b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0141">
              <w:t xml:space="preserve"> </w:t>
            </w:r>
          </w:p>
        </w:tc>
      </w:tr>
    </w:tbl>
    <w:p w:rsidR="00B70141" w:rsidRPr="00B70141" w:rsidRDefault="00B70141" w:rsidP="00BD2245">
      <w:pPr>
        <w:rPr>
          <w:sz w:val="28"/>
          <w:szCs w:val="28"/>
        </w:rPr>
      </w:pPr>
    </w:p>
    <w:sectPr w:rsidR="00B70141" w:rsidRPr="00B70141" w:rsidSect="00B70141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25" w:rsidRDefault="00884125" w:rsidP="009F43F2">
      <w:pPr>
        <w:spacing w:after="0" w:line="240" w:lineRule="auto"/>
      </w:pPr>
      <w:r>
        <w:separator/>
      </w:r>
    </w:p>
  </w:endnote>
  <w:endnote w:type="continuationSeparator" w:id="0">
    <w:p w:rsidR="00884125" w:rsidRDefault="00884125" w:rsidP="009F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25" w:rsidRDefault="00884125" w:rsidP="009F43F2">
      <w:pPr>
        <w:spacing w:after="0" w:line="240" w:lineRule="auto"/>
      </w:pPr>
      <w:r>
        <w:separator/>
      </w:r>
    </w:p>
  </w:footnote>
  <w:footnote w:type="continuationSeparator" w:id="0">
    <w:p w:rsidR="00884125" w:rsidRDefault="00884125" w:rsidP="009F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3958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43F2" w:rsidRDefault="008560F1">
        <w:pPr>
          <w:pStyle w:val="Header"/>
          <w:jc w:val="right"/>
        </w:pPr>
        <w:r>
          <w:t>20170420</w:t>
        </w:r>
        <w:r w:rsidR="009F43F2">
          <w:t xml:space="preserve"> p.</w:t>
        </w:r>
        <w:r w:rsidR="009F43F2">
          <w:fldChar w:fldCharType="begin"/>
        </w:r>
        <w:r w:rsidR="009F43F2">
          <w:instrText xml:space="preserve"> PAGE   \* MERGEFORMAT </w:instrText>
        </w:r>
        <w:r w:rsidR="009F43F2">
          <w:fldChar w:fldCharType="separate"/>
        </w:r>
        <w:r w:rsidR="00CE2844">
          <w:rPr>
            <w:noProof/>
          </w:rPr>
          <w:t>2</w:t>
        </w:r>
        <w:r w:rsidR="009F43F2">
          <w:rPr>
            <w:noProof/>
          </w:rPr>
          <w:fldChar w:fldCharType="end"/>
        </w:r>
      </w:p>
    </w:sdtContent>
  </w:sdt>
  <w:p w:rsidR="009F43F2" w:rsidRDefault="009F4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DED"/>
    <w:multiLevelType w:val="hybridMultilevel"/>
    <w:tmpl w:val="05888618"/>
    <w:lvl w:ilvl="0" w:tplc="271CDC38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B8D62B2"/>
    <w:multiLevelType w:val="hybridMultilevel"/>
    <w:tmpl w:val="30B61874"/>
    <w:lvl w:ilvl="0" w:tplc="67745BAC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5453"/>
    <w:multiLevelType w:val="hybridMultilevel"/>
    <w:tmpl w:val="0F4E9462"/>
    <w:lvl w:ilvl="0" w:tplc="BAFE5180">
      <w:start w:val="3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48D"/>
    <w:multiLevelType w:val="hybridMultilevel"/>
    <w:tmpl w:val="9446CB40"/>
    <w:lvl w:ilvl="0" w:tplc="263892EA">
      <w:start w:val="4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4CDD"/>
    <w:multiLevelType w:val="hybridMultilevel"/>
    <w:tmpl w:val="8FBA7692"/>
    <w:lvl w:ilvl="0" w:tplc="41ACDDEE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527C"/>
    <w:multiLevelType w:val="hybridMultilevel"/>
    <w:tmpl w:val="B8B20702"/>
    <w:lvl w:ilvl="0" w:tplc="02362826">
      <w:start w:val="4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7EB6"/>
    <w:multiLevelType w:val="hybridMultilevel"/>
    <w:tmpl w:val="E2927EE0"/>
    <w:lvl w:ilvl="0" w:tplc="80FCB172">
      <w:start w:val="4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120E8"/>
    <w:multiLevelType w:val="hybridMultilevel"/>
    <w:tmpl w:val="8634195E"/>
    <w:lvl w:ilvl="0" w:tplc="57860404">
      <w:start w:val="3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41D66"/>
    <w:multiLevelType w:val="hybridMultilevel"/>
    <w:tmpl w:val="7EDE9000"/>
    <w:lvl w:ilvl="0" w:tplc="C6508AF6">
      <w:start w:val="3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CB3"/>
    <w:multiLevelType w:val="hybridMultilevel"/>
    <w:tmpl w:val="3C52A9A2"/>
    <w:lvl w:ilvl="0" w:tplc="4DE6EDF4">
      <w:start w:val="3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41"/>
    <w:rsid w:val="00002204"/>
    <w:rsid w:val="00030DEE"/>
    <w:rsid w:val="00043EF8"/>
    <w:rsid w:val="000852B0"/>
    <w:rsid w:val="001353E7"/>
    <w:rsid w:val="001814B6"/>
    <w:rsid w:val="001A395D"/>
    <w:rsid w:val="001F54D2"/>
    <w:rsid w:val="0023632A"/>
    <w:rsid w:val="00252B64"/>
    <w:rsid w:val="002825CA"/>
    <w:rsid w:val="002B4417"/>
    <w:rsid w:val="00307A8C"/>
    <w:rsid w:val="00387A59"/>
    <w:rsid w:val="00391601"/>
    <w:rsid w:val="003F1D35"/>
    <w:rsid w:val="00435915"/>
    <w:rsid w:val="004E58ED"/>
    <w:rsid w:val="004E7E8B"/>
    <w:rsid w:val="005A17C2"/>
    <w:rsid w:val="005E2373"/>
    <w:rsid w:val="00603153"/>
    <w:rsid w:val="006815D8"/>
    <w:rsid w:val="00681D8C"/>
    <w:rsid w:val="00692436"/>
    <w:rsid w:val="00694DE0"/>
    <w:rsid w:val="006E27D9"/>
    <w:rsid w:val="006F0AFA"/>
    <w:rsid w:val="0074098D"/>
    <w:rsid w:val="007841FC"/>
    <w:rsid w:val="007A3D25"/>
    <w:rsid w:val="007F1789"/>
    <w:rsid w:val="0082194D"/>
    <w:rsid w:val="008560F1"/>
    <w:rsid w:val="008579F9"/>
    <w:rsid w:val="0087068B"/>
    <w:rsid w:val="008779D0"/>
    <w:rsid w:val="00884125"/>
    <w:rsid w:val="00895995"/>
    <w:rsid w:val="008B1AB2"/>
    <w:rsid w:val="008C37B8"/>
    <w:rsid w:val="008D50D0"/>
    <w:rsid w:val="00977F96"/>
    <w:rsid w:val="00985F06"/>
    <w:rsid w:val="009A17A6"/>
    <w:rsid w:val="009E1C74"/>
    <w:rsid w:val="009F43F2"/>
    <w:rsid w:val="00AA5D8D"/>
    <w:rsid w:val="00AD43A9"/>
    <w:rsid w:val="00B122BD"/>
    <w:rsid w:val="00B13530"/>
    <w:rsid w:val="00B4255F"/>
    <w:rsid w:val="00B70141"/>
    <w:rsid w:val="00B85375"/>
    <w:rsid w:val="00BA1C54"/>
    <w:rsid w:val="00BB4A99"/>
    <w:rsid w:val="00BD2245"/>
    <w:rsid w:val="00C21FAD"/>
    <w:rsid w:val="00C812F2"/>
    <w:rsid w:val="00CB666C"/>
    <w:rsid w:val="00CE2844"/>
    <w:rsid w:val="00D0227B"/>
    <w:rsid w:val="00D069AE"/>
    <w:rsid w:val="00D21E23"/>
    <w:rsid w:val="00D31BF5"/>
    <w:rsid w:val="00D67AA3"/>
    <w:rsid w:val="00D72167"/>
    <w:rsid w:val="00DA414F"/>
    <w:rsid w:val="00DC1135"/>
    <w:rsid w:val="00DC53AD"/>
    <w:rsid w:val="00DC75F1"/>
    <w:rsid w:val="00E031F5"/>
    <w:rsid w:val="00E15047"/>
    <w:rsid w:val="00E42B2A"/>
    <w:rsid w:val="00E47CFB"/>
    <w:rsid w:val="00E66128"/>
    <w:rsid w:val="00E77109"/>
    <w:rsid w:val="00EB6969"/>
    <w:rsid w:val="00EE3119"/>
    <w:rsid w:val="00F03A00"/>
    <w:rsid w:val="00F16547"/>
    <w:rsid w:val="00F2719E"/>
    <w:rsid w:val="00F83325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A5819-803B-4F7F-8090-84BFFDD7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141"/>
  </w:style>
  <w:style w:type="paragraph" w:styleId="Heading1">
    <w:name w:val="heading 1"/>
    <w:basedOn w:val="Normal"/>
    <w:link w:val="Heading1Char"/>
    <w:uiPriority w:val="9"/>
    <w:qFormat/>
    <w:rsid w:val="00043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F2"/>
  </w:style>
  <w:style w:type="paragraph" w:styleId="Footer">
    <w:name w:val="footer"/>
    <w:basedOn w:val="Normal"/>
    <w:link w:val="FooterChar"/>
    <w:uiPriority w:val="99"/>
    <w:unhideWhenUsed/>
    <w:rsid w:val="009F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F2"/>
  </w:style>
  <w:style w:type="character" w:styleId="Hyperlink">
    <w:name w:val="Hyperlink"/>
    <w:basedOn w:val="DefaultParagraphFont"/>
    <w:uiPriority w:val="99"/>
    <w:unhideWhenUsed/>
    <w:rsid w:val="00E47C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59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3E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ull-name">
    <w:name w:val="full-name"/>
    <w:basedOn w:val="DefaultParagraphFont"/>
    <w:rsid w:val="00043EF8"/>
  </w:style>
  <w:style w:type="paragraph" w:customStyle="1" w:styleId="Title1">
    <w:name w:val="Title1"/>
    <w:basedOn w:val="Normal"/>
    <w:rsid w:val="0004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8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4048823-1F79-428E-90B9-55E6E52F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of New York State Nurses, Inc.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Gertrude B. Hutchinson</dc:creator>
  <cp:keywords/>
  <dc:description/>
  <cp:lastModifiedBy>Gertrude B. Hutchinson</cp:lastModifiedBy>
  <cp:revision>3</cp:revision>
  <dcterms:created xsi:type="dcterms:W3CDTF">2017-04-20T21:21:00Z</dcterms:created>
  <dcterms:modified xsi:type="dcterms:W3CDTF">2017-04-24T18:58:00Z</dcterms:modified>
</cp:coreProperties>
</file>